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F3" w:rsidRDefault="00E967F3" w:rsidP="00E967F3">
      <w:pPr>
        <w:rPr>
          <w:lang w:eastAsia="cs-CZ"/>
        </w:rPr>
      </w:pPr>
    </w:p>
    <w:p w:rsidR="00E967F3" w:rsidRDefault="00E967F3" w:rsidP="00E967F3">
      <w:r>
        <w:rPr>
          <w:lang w:eastAsia="cs-CZ"/>
        </w:rPr>
        <w:t>Z</w:t>
      </w:r>
      <w:r>
        <w:rPr>
          <w:lang w:eastAsia="cs-CZ"/>
        </w:rPr>
        <w:t xml:space="preserve"> pověření Ministerstva školství, mládeže a tělovýchovy ČR bychom Vás rádi informovali o tom, že čínská vláda nabízí českým zájemcům v rámci iniciativy 16+1 stipendijní místa ke studiu v bakalářských, magisterských a doktorských studijních programech v ČLR počínaje akademickým rokem 2019/2020, jakož i ke studijním či výzkumným stážím v ČLR v délce jednoho až dvou semestrů v akademickém roce 2019/2020. </w:t>
      </w:r>
    </w:p>
    <w:p w:rsidR="00E967F3" w:rsidRDefault="00E967F3" w:rsidP="00E967F3">
      <w:r>
        <w:rPr>
          <w:lang w:eastAsia="cs-CZ"/>
        </w:rPr>
        <w:t xml:space="preserve">  </w:t>
      </w:r>
    </w:p>
    <w:p w:rsidR="00E967F3" w:rsidRDefault="00E967F3" w:rsidP="00E967F3">
      <w:r>
        <w:t xml:space="preserve">Zájemci doručí požadované dokumenty ve stanoveném termínu na </w:t>
      </w:r>
      <w:r>
        <w:rPr>
          <w:lang w:eastAsia="cs-CZ"/>
        </w:rPr>
        <w:t>Odbor mezinárodních vztahů MŠMT.</w:t>
      </w:r>
      <w:r>
        <w:rPr>
          <w:b/>
          <w:bCs/>
          <w:lang w:eastAsia="cs-CZ"/>
        </w:rPr>
        <w:t xml:space="preserve"> Termín pro odevzdání přihlášek je 15. února 2019 do 15 hod.</w:t>
      </w:r>
      <w:r>
        <w:rPr>
          <w:lang w:eastAsia="cs-CZ"/>
        </w:rPr>
        <w:t xml:space="preserve"> </w:t>
      </w:r>
    </w:p>
    <w:p w:rsidR="00E967F3" w:rsidRDefault="00E967F3" w:rsidP="00E967F3">
      <w:r>
        <w:rPr>
          <w:lang w:eastAsia="cs-CZ"/>
        </w:rPr>
        <w:t xml:space="preserve">  </w:t>
      </w:r>
    </w:p>
    <w:p w:rsidR="00E967F3" w:rsidRDefault="00E967F3" w:rsidP="00E967F3">
      <w:r>
        <w:t xml:space="preserve">Podrobné informace k výběrovému řízení jsme zveřejnili na webových stránkách Akademické informační agentury (AIA): </w:t>
      </w:r>
      <w:hyperlink r:id="rId5" w:history="1">
        <w:r>
          <w:rPr>
            <w:rStyle w:val="Hypertextovodkaz"/>
          </w:rPr>
          <w:t>https://www.dzs.cz/cz/akademicka-informacni-agentura/stipendia/?type_id=6&amp;country_id=10</w:t>
        </w:r>
      </w:hyperlink>
      <w:r>
        <w:t xml:space="preserve">.   </w:t>
      </w:r>
    </w:p>
    <w:p w:rsidR="00E967F3" w:rsidRDefault="00E967F3" w:rsidP="00E967F3">
      <w:r>
        <w:rPr>
          <w:lang w:eastAsia="cs-CZ"/>
        </w:rPr>
        <w:t xml:space="preserve">  </w:t>
      </w:r>
    </w:p>
    <w:p w:rsidR="00E967F3" w:rsidRDefault="00E967F3" w:rsidP="00E967F3">
      <w:r>
        <w:t>V případě dotazů kontaktujte:</w:t>
      </w:r>
      <w:bookmarkStart w:id="0" w:name="_GoBack"/>
      <w:bookmarkEnd w:id="0"/>
    </w:p>
    <w:p w:rsidR="00E967F3" w:rsidRDefault="00E967F3" w:rsidP="00E967F3">
      <w:r>
        <w:t xml:space="preserve">  </w:t>
      </w:r>
    </w:p>
    <w:p w:rsidR="00E967F3" w:rsidRDefault="00E967F3" w:rsidP="00E967F3"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Mgr. Pavel Rybář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E967F3" w:rsidRDefault="00E967F3" w:rsidP="00E967F3"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 xml:space="preserve">Odborný referent </w:t>
      </w:r>
    </w:p>
    <w:p w:rsidR="00E967F3" w:rsidRDefault="00E967F3" w:rsidP="00E967F3"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Akademická informační agentura (AIA) </w:t>
      </w:r>
    </w:p>
    <w:p w:rsidR="00E967F3" w:rsidRDefault="00E967F3" w:rsidP="00E967F3"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 xml:space="preserve">Oddělení bilaterálních a multilaterálních programů </w:t>
      </w:r>
    </w:p>
    <w:p w:rsidR="00E967F3" w:rsidRDefault="00E967F3" w:rsidP="00E967F3"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  </w:t>
      </w:r>
    </w:p>
    <w:p w:rsidR="00E967F3" w:rsidRDefault="00E967F3" w:rsidP="00E967F3"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Tel.: (+420) 221 850 505 </w:t>
      </w:r>
    </w:p>
    <w:p w:rsidR="00E967F3" w:rsidRDefault="00E967F3" w:rsidP="00E967F3"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ar-SA"/>
          </w:rPr>
          <w:t>pavel.rybar@dzs.cz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967F3" w:rsidRDefault="00E967F3" w:rsidP="00E967F3">
      <w:r>
        <w:rPr>
          <w:lang w:eastAsia="cs-CZ"/>
        </w:rPr>
        <w:t xml:space="preserve">  </w:t>
      </w:r>
    </w:p>
    <w:p w:rsidR="00E967F3" w:rsidRDefault="00E967F3" w:rsidP="00E967F3"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Dům zahraniční spolupráce </w:t>
      </w:r>
    </w:p>
    <w:p w:rsidR="00E967F3" w:rsidRDefault="00E967F3" w:rsidP="00E967F3"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Na Poříčí 1035/4   |   110 00 Praha 1 </w:t>
      </w:r>
    </w:p>
    <w:p w:rsidR="00E967F3" w:rsidRDefault="00E967F3" w:rsidP="00E967F3">
      <w:hyperlink r:id="rId7" w:history="1">
        <w:r>
          <w:rPr>
            <w:rStyle w:val="Hypertextovodkaz"/>
            <w:rFonts w:ascii="Arial" w:hAnsi="Arial" w:cs="Arial"/>
            <w:color w:val="0077CC"/>
            <w:sz w:val="20"/>
            <w:szCs w:val="20"/>
            <w:lang w:eastAsia="ar-SA"/>
          </w:rPr>
          <w:t>www.dzs.cz</w:t>
        </w:r>
      </w:hyperlink>
      <w:r>
        <w:rPr>
          <w:rFonts w:ascii="Arial" w:hAnsi="Arial" w:cs="Arial"/>
          <w:b/>
          <w:bCs/>
          <w:color w:val="004080"/>
          <w:sz w:val="18"/>
          <w:szCs w:val="18"/>
          <w:lang w:eastAsia="ar-SA"/>
        </w:rPr>
        <w:t xml:space="preserve">   </w:t>
      </w:r>
      <w:r>
        <w:rPr>
          <w:rFonts w:ascii="Arial" w:hAnsi="Arial" w:cs="Arial"/>
          <w:b/>
          <w:bCs/>
          <w:color w:val="0F243E"/>
          <w:sz w:val="18"/>
          <w:szCs w:val="18"/>
          <w:lang w:eastAsia="ar-SA"/>
        </w:rPr>
        <w:t>|</w:t>
      </w:r>
      <w:r>
        <w:rPr>
          <w:rFonts w:ascii="Arial" w:hAnsi="Arial" w:cs="Arial"/>
          <w:b/>
          <w:bCs/>
          <w:color w:val="004080"/>
          <w:sz w:val="18"/>
          <w:szCs w:val="18"/>
          <w:lang w:eastAsia="ar-SA"/>
        </w:rPr>
        <w:t xml:space="preserve">   </w:t>
      </w:r>
      <w:hyperlink r:id="rId8" w:history="1">
        <w:r>
          <w:rPr>
            <w:rStyle w:val="Hypertextovodkaz"/>
            <w:rFonts w:ascii="Arial" w:hAnsi="Arial" w:cs="Arial"/>
            <w:color w:val="0077CC"/>
            <w:sz w:val="20"/>
            <w:szCs w:val="20"/>
            <w:lang w:eastAsia="ar-SA"/>
          </w:rPr>
          <w:t>www.naerasmusplus.cz</w:t>
        </w:r>
      </w:hyperlink>
      <w: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 xml:space="preserve">   </w:t>
      </w:r>
    </w:p>
    <w:p w:rsidR="00E967F3" w:rsidRDefault="00E967F3" w:rsidP="00E967F3">
      <w:r>
        <w:rPr>
          <w:lang w:eastAsia="cs-CZ"/>
        </w:rPr>
        <w:t xml:space="preserve">  </w:t>
      </w:r>
    </w:p>
    <w:p w:rsidR="00E967F3" w:rsidRDefault="00E967F3" w:rsidP="00E967F3">
      <w:r>
        <w:rPr>
          <w:noProof/>
          <w:lang w:eastAsia="cs-CZ"/>
        </w:rPr>
        <w:drawing>
          <wp:inline distT="0" distB="0" distL="0" distR="0">
            <wp:extent cx="2162175" cy="1190625"/>
            <wp:effectExtent l="0" t="0" r="9525" b="9525"/>
            <wp:docPr id="1" name="Obrázek 1" descr="button_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utton_dz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00" w:rsidRDefault="00575F00"/>
    <w:sectPr w:rsidR="0057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F3"/>
    <w:rsid w:val="00575F00"/>
    <w:rsid w:val="00E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7F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7F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s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rybar@dz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zs.cz/cz/akademicka-informacni-agentura/stipendia/?type_id=6&amp;country_id=10" TargetMode="External"/><Relationship Id="rId10" Type="http://schemas.openxmlformats.org/officeDocument/2006/relationships/image" Target="cid:image003.png@01D4ACD7.341081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2019-01-16T11:33:00Z</dcterms:created>
  <dcterms:modified xsi:type="dcterms:W3CDTF">2019-01-16T11:41:00Z</dcterms:modified>
</cp:coreProperties>
</file>