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ádi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bychom Vás upozornili na aktuální výzvu k podávání návrhů společných česko-bavorských výzkumných projektů s dobou řešení </w:t>
      </w: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2018-2020</w:t>
        </w:r>
      </w:hyperlink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Záměrem této společné výzvy je zlepšit vědeckou spolupráci mezi Českou republikou a Svobodným státem Bavorsko, podpořit spolupráci především mladých vědeckých pracovníků z Bavorska a Česka a zároveň motivovat vědce z obou zemí k předkládání společných žádostí o granty na bilaterální projekty.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Výzva je otevřena pro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všechny vědecké obory</w:t>
      </w:r>
      <w:r>
        <w:rPr>
          <w:rFonts w:ascii="Segoe UI" w:hAnsi="Segoe UI" w:cs="Segoe UI"/>
          <w:color w:val="000000"/>
          <w:sz w:val="20"/>
          <w:szCs w:val="20"/>
        </w:rPr>
        <w:t xml:space="preserve">, obzvláště vítány jsou projekty z oblasti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lékařských věd a péče o zdraví</w:t>
      </w:r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věd o materiálech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Žádost je nutno podat paralelně v Česku a v Bavorsku, a to vždy jedním žadatelem z ČR a jedním z Bavorska. Žádosti českých vysokých škol resp. výzkumných organizací přijímá MŠMT ČR, žádosti bavorských vysokých škol přijímá BTHA.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Termín podávání žádostí: </w:t>
      </w:r>
      <w:proofErr w:type="gramStart"/>
      <w:r>
        <w:rPr>
          <w:rStyle w:val="Siln"/>
          <w:rFonts w:ascii="Segoe UI" w:hAnsi="Segoe UI" w:cs="Segoe UI"/>
          <w:color w:val="000000"/>
          <w:sz w:val="20"/>
          <w:szCs w:val="20"/>
        </w:rPr>
        <w:t>31.8.2017</w:t>
      </w:r>
      <w:proofErr w:type="gramEnd"/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Informace a formuláře pro žadatele z ČR jsou k dispozici na webových stránkách MŠMT: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http://www.msmt.cz/vyzkum-a-vyvoj-2/cesko-bavorska-spoluprace-ve-vav</w:t>
        </w:r>
      </w:hyperlink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Informace a formulář pro žadatele z Bavorska jsou k dispozici na webových stránkách BTHA: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http://www.btha.cz/de/foerderung/joint-call-2018-2020</w:t>
        </w:r>
      </w:hyperlink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Vaše dotazy rádi zodpovíme (v českém, německém nebo anglickém jazyce).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S přátelským pozdravem</w:t>
      </w:r>
    </w:p>
    <w:p w:rsidR="00A53DE7" w:rsidRDefault="00A53DE7" w:rsidP="00A53DE7">
      <w:pPr>
        <w:spacing w:after="2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freundlichen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Grüßen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Radka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Bonacková</w:t>
      </w:r>
      <w:proofErr w:type="spellEnd"/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Projektmanagerin</w:t>
      </w:r>
      <w:proofErr w:type="spellEnd"/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Bayerisch-Tschechische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Hochschulagentur</w:t>
      </w:r>
      <w:proofErr w:type="spellEnd"/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Česko-bavorská vysokoškolská agentura</w:t>
      </w:r>
    </w:p>
    <w:p w:rsidR="00A53DE7" w:rsidRDefault="00A53DE7" w:rsidP="00A53DE7">
      <w:pPr>
        <w:rPr>
          <w:rFonts w:ascii="Segoe UI" w:hAnsi="Segoe UI" w:cs="Segoe UI"/>
          <w:color w:val="000000"/>
          <w:sz w:val="20"/>
          <w:szCs w:val="20"/>
        </w:rPr>
      </w:pPr>
    </w:p>
    <w:p w:rsidR="00A53DE7" w:rsidRDefault="00A53DE7" w:rsidP="00A53DE7">
      <w:pPr>
        <w:spacing w:after="240"/>
        <w:rPr>
          <w:rFonts w:ascii="Segoe UI" w:hAnsi="Segoe UI" w:cs="Segoe UI"/>
          <w:color w:val="000000"/>
          <w:sz w:val="20"/>
          <w:szCs w:val="20"/>
        </w:rPr>
      </w:pPr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Stephanie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Zechmair</w:t>
      </w:r>
      <w:proofErr w:type="spellEnd"/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Sekretariat</w:t>
      </w:r>
      <w:proofErr w:type="spellEnd"/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Bayerisch-Tschechische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Hochschulagentur</w:t>
      </w:r>
      <w:proofErr w:type="spellEnd"/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Universitätsstr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31</w:t>
      </w:r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93053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Regensburg</w:t>
      </w:r>
      <w:proofErr w:type="spellEnd"/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 (0049) 0941/943 - 5315</w:t>
      </w:r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hyperlink r:id="rId8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sekretariat@btha.de</w:t>
        </w:r>
      </w:hyperlink>
    </w:p>
    <w:p w:rsidR="00A53DE7" w:rsidRDefault="00A53DE7" w:rsidP="00A53DE7">
      <w:pPr>
        <w:spacing w:after="75"/>
        <w:rPr>
          <w:rFonts w:ascii="Segoe UI" w:hAnsi="Segoe UI" w:cs="Segoe UI"/>
          <w:color w:val="000000"/>
          <w:sz w:val="20"/>
          <w:szCs w:val="20"/>
        </w:rPr>
      </w:pPr>
      <w:hyperlink r:id="rId9" w:history="1">
        <w:r>
          <w:rPr>
            <w:rStyle w:val="Hypertextovodkaz"/>
            <w:rFonts w:ascii="Calibri" w:hAnsi="Calibri" w:cs="Calibri"/>
            <w:color w:val="000000"/>
            <w:sz w:val="20"/>
            <w:szCs w:val="20"/>
          </w:rPr>
          <w:t>www.btha.de</w:t>
        </w:r>
      </w:hyperlink>
    </w:p>
    <w:p w:rsidR="001265A0" w:rsidRPr="00A53DE7" w:rsidRDefault="001265A0" w:rsidP="00A53DE7"/>
    <w:sectPr w:rsidR="001265A0" w:rsidRPr="00A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E7"/>
    <w:rsid w:val="001265A0"/>
    <w:rsid w:val="00A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D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3D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3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D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3D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3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th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ha.cz/de/foerderung/joint-call-2018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t.cz/vyzkum-a-vyvoj-2/cesko-bavorska-spoluprace-ve-vav" TargetMode="External"/><Relationship Id="rId11" Type="http://schemas.openxmlformats.org/officeDocument/2006/relationships/theme" Target="theme/theme1.xml"/><Relationship Id="rId5" Type="http://schemas.openxmlformats.org/officeDocument/2006/relationships/hyperlink" Target="tel:2018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tha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2017-07-26T13:08:00Z</dcterms:created>
  <dcterms:modified xsi:type="dcterms:W3CDTF">2017-07-26T13:10:00Z</dcterms:modified>
</cp:coreProperties>
</file>